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D7" w:rsidRDefault="00E5470F" w:rsidP="00E24D1E">
      <w:pPr>
        <w:jc w:val="center"/>
      </w:pPr>
      <w:r>
        <w:rPr>
          <w:noProof/>
        </w:rPr>
        <w:drawing>
          <wp:inline distT="0" distB="0" distL="0" distR="0" wp14:anchorId="47C09340" wp14:editId="41DDC7E8">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rsidR="00FF3821" w:rsidRDefault="004923FE" w:rsidP="004923FE">
      <w:pPr>
        <w:jc w:val="center"/>
        <w:rPr>
          <w:b/>
          <w:u w:val="single"/>
        </w:rPr>
      </w:pPr>
      <w:r>
        <w:rPr>
          <w:b/>
          <w:u w:val="single"/>
        </w:rPr>
        <w:t>Connecticut Commuter Rail Council</w:t>
      </w:r>
    </w:p>
    <w:p w:rsidR="00FF3821" w:rsidRDefault="003A52E8" w:rsidP="00FF3821">
      <w:pPr>
        <w:spacing w:after="0"/>
        <w:jc w:val="center"/>
        <w:outlineLvl w:val="0"/>
        <w:rPr>
          <w:rFonts w:cstheme="minorHAnsi"/>
          <w:b/>
          <w:color w:val="FF0000"/>
          <w:u w:val="single"/>
        </w:rPr>
      </w:pPr>
      <w:r>
        <w:rPr>
          <w:rFonts w:cstheme="minorHAnsi"/>
          <w:b/>
          <w:u w:val="single"/>
        </w:rPr>
        <w:t>Wednesday,</w:t>
      </w:r>
      <w:r w:rsidR="00EC778C">
        <w:rPr>
          <w:rFonts w:cstheme="minorHAnsi"/>
          <w:b/>
          <w:u w:val="single"/>
        </w:rPr>
        <w:t xml:space="preserve"> August 18</w:t>
      </w:r>
      <w:r w:rsidR="0068667B">
        <w:rPr>
          <w:rFonts w:cstheme="minorHAnsi"/>
          <w:b/>
          <w:u w:val="single"/>
        </w:rPr>
        <w:t>, 2021</w:t>
      </w:r>
      <w:r w:rsidR="00FF3821" w:rsidRPr="00086958">
        <w:rPr>
          <w:rFonts w:cstheme="minorHAnsi"/>
          <w:b/>
          <w:u w:val="single"/>
        </w:rPr>
        <w:t xml:space="preserve"> – 7:00 PM</w:t>
      </w:r>
      <w:r w:rsidR="00FF3821" w:rsidRPr="00086958">
        <w:rPr>
          <w:rFonts w:cstheme="minorHAnsi"/>
          <w:b/>
          <w:color w:val="FF0000"/>
          <w:u w:val="single"/>
        </w:rPr>
        <w:t xml:space="preserve"> </w:t>
      </w:r>
    </w:p>
    <w:p w:rsidR="00086958" w:rsidRPr="00086958" w:rsidRDefault="00086958" w:rsidP="00FF3821">
      <w:pPr>
        <w:spacing w:after="0"/>
        <w:jc w:val="center"/>
        <w:outlineLvl w:val="0"/>
        <w:rPr>
          <w:rFonts w:cstheme="minorHAnsi"/>
          <w:b/>
          <w:color w:val="FF0000"/>
          <w:u w:val="single"/>
        </w:rPr>
      </w:pPr>
    </w:p>
    <w:p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rsidR="004923FE" w:rsidRDefault="004923FE" w:rsidP="004923FE">
      <w:pPr>
        <w:jc w:val="center"/>
        <w:rPr>
          <w:b/>
          <w:u w:val="single"/>
        </w:rPr>
      </w:pPr>
    </w:p>
    <w:p w:rsidR="004923FE" w:rsidRDefault="004923FE" w:rsidP="004923FE">
      <w:r>
        <w:t xml:space="preserve">The following Council Members were in attendance by </w:t>
      </w:r>
      <w:r w:rsidR="00F73421">
        <w:t>video conference</w:t>
      </w:r>
      <w:r>
        <w:t xml:space="preserve">: </w:t>
      </w:r>
      <w:r w:rsidR="00EC778C">
        <w:t xml:space="preserve">Jim </w:t>
      </w:r>
      <w:proofErr w:type="spellStart"/>
      <w:r w:rsidR="00EC778C">
        <w:t>Gildea</w:t>
      </w:r>
      <w:proofErr w:type="spellEnd"/>
      <w:r w:rsidR="00EC778C">
        <w:t xml:space="preserve">, Sue Prosi, </w:t>
      </w:r>
      <w:r w:rsidR="0068667B">
        <w:t xml:space="preserve">Melissa Kane, </w:t>
      </w:r>
      <w:r w:rsidR="004E33F6">
        <w:t xml:space="preserve">Doug </w:t>
      </w:r>
      <w:proofErr w:type="spellStart"/>
      <w:r w:rsidR="004E33F6">
        <w:t>Hauslauden</w:t>
      </w:r>
      <w:proofErr w:type="spellEnd"/>
      <w:r w:rsidR="004E33F6">
        <w:t xml:space="preserve">, </w:t>
      </w:r>
      <w:proofErr w:type="spellStart"/>
      <w:r w:rsidR="0057530C">
        <w:t>Blaize</w:t>
      </w:r>
      <w:proofErr w:type="spellEnd"/>
      <w:r w:rsidR="0057530C">
        <w:t xml:space="preserve"> </w:t>
      </w:r>
      <w:proofErr w:type="spellStart"/>
      <w:r w:rsidR="0057530C">
        <w:t>Levitan</w:t>
      </w:r>
      <w:proofErr w:type="spellEnd"/>
      <w:r w:rsidR="0057530C">
        <w:t xml:space="preserve">, </w:t>
      </w:r>
      <w:r w:rsidR="00242156">
        <w:t xml:space="preserve">Ashlee Fox, </w:t>
      </w:r>
      <w:r w:rsidR="00565193">
        <w:t xml:space="preserve">Terry </w:t>
      </w:r>
      <w:proofErr w:type="spellStart"/>
      <w:r w:rsidR="00565193">
        <w:t>Borjerson</w:t>
      </w:r>
      <w:proofErr w:type="spellEnd"/>
      <w:r w:rsidR="00565193">
        <w:t xml:space="preserve">, </w:t>
      </w:r>
      <w:r w:rsidR="004E33F6">
        <w:t xml:space="preserve">and Roger Cirella.  </w:t>
      </w:r>
    </w:p>
    <w:p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E4577D">
        <w:t xml:space="preserve">Representative Kara Rochelle, Carlo Leone, </w:t>
      </w:r>
      <w:r w:rsidR="00C24280">
        <w:t xml:space="preserve">CDOT; </w:t>
      </w:r>
      <w:r w:rsidR="002D66D7">
        <w:t xml:space="preserve">Garrett </w:t>
      </w:r>
      <w:proofErr w:type="spellStart"/>
      <w:r w:rsidR="002D66D7">
        <w:t>Eucalitto</w:t>
      </w:r>
      <w:proofErr w:type="spellEnd"/>
      <w:r w:rsidR="002D66D7">
        <w:t xml:space="preserve">, CDOT Deputy Commissioner; </w:t>
      </w:r>
      <w:r w:rsidR="00781384">
        <w:t xml:space="preserve">Yuri </w:t>
      </w:r>
      <w:proofErr w:type="spellStart"/>
      <w:r w:rsidR="00781384">
        <w:t>Kulijis</w:t>
      </w:r>
      <w:proofErr w:type="spellEnd"/>
      <w:r w:rsidR="00781384">
        <w:t xml:space="preserve">, </w:t>
      </w:r>
      <w:r w:rsidR="00A92BA6">
        <w:t xml:space="preserve">CDOT; </w:t>
      </w:r>
      <w:r w:rsidR="0057530C">
        <w:t xml:space="preserve">Rich </w:t>
      </w:r>
      <w:proofErr w:type="spellStart"/>
      <w:r w:rsidR="0057530C">
        <w:t>Jankovich</w:t>
      </w:r>
      <w:proofErr w:type="spellEnd"/>
      <w:r w:rsidR="0057530C">
        <w:t>, CDOT;</w:t>
      </w:r>
      <w:r w:rsidR="001837F3">
        <w:t xml:space="preserve"> Tom McCarthy, CT Rail</w:t>
      </w:r>
      <w:r w:rsidR="002D66D7">
        <w:t xml:space="preserve">; </w:t>
      </w:r>
      <w:r w:rsidR="001837F3">
        <w:t xml:space="preserve">Jim Carlson, Amtrak; </w:t>
      </w:r>
      <w:bookmarkStart w:id="0" w:name="_GoBack"/>
      <w:bookmarkEnd w:id="0"/>
      <w:r w:rsidR="002D66D7">
        <w:t xml:space="preserve">Jon Foster, CDOT; John </w:t>
      </w:r>
      <w:proofErr w:type="spellStart"/>
      <w:r w:rsidR="002D66D7">
        <w:t>Bernick</w:t>
      </w:r>
      <w:proofErr w:type="spellEnd"/>
      <w:r w:rsidR="002D66D7">
        <w:t xml:space="preserve">, CDOT; Sean Fahey, MNRR; </w:t>
      </w:r>
      <w:r w:rsidR="00956E52">
        <w:t xml:space="preserve">Tom </w:t>
      </w:r>
      <w:proofErr w:type="spellStart"/>
      <w:r w:rsidR="00956E52">
        <w:t>Aparo</w:t>
      </w:r>
      <w:proofErr w:type="spellEnd"/>
      <w:r w:rsidR="00956E52">
        <w:t xml:space="preserve">, CDOT; </w:t>
      </w:r>
      <w:r w:rsidR="00E4577D">
        <w:t>M</w:t>
      </w:r>
      <w:r w:rsidR="001F1D0E">
        <w:t xml:space="preserve">ichael </w:t>
      </w:r>
      <w:proofErr w:type="spellStart"/>
      <w:r w:rsidR="001F1D0E">
        <w:t>Donnarumma</w:t>
      </w:r>
      <w:proofErr w:type="spellEnd"/>
      <w:r w:rsidR="001F1D0E">
        <w:t xml:space="preserve">, MNRR; </w:t>
      </w:r>
      <w:r w:rsidR="0057530C">
        <w:t xml:space="preserve">Ben Cornelius, MNRR; </w:t>
      </w:r>
      <w:r w:rsidR="00956E52">
        <w:t xml:space="preserve">and </w:t>
      </w:r>
      <w:r w:rsidR="000C1C63">
        <w:t>Miriam Grossman</w:t>
      </w:r>
      <w:r w:rsidR="00D06F74">
        <w:t>.</w:t>
      </w:r>
    </w:p>
    <w:p w:rsidR="003F66BA" w:rsidRDefault="001E0C36" w:rsidP="000D31E6">
      <w:r w:rsidRPr="001E0C36">
        <w:rPr>
          <w:b/>
          <w:u w:val="single"/>
        </w:rPr>
        <w:t>Public Comments</w:t>
      </w:r>
      <w:r>
        <w:t>:</w:t>
      </w:r>
      <w:r w:rsidR="0013429D">
        <w:t xml:space="preserve">  </w:t>
      </w:r>
    </w:p>
    <w:p w:rsidR="000C3E98" w:rsidRDefault="000C3E98" w:rsidP="000D31E6">
      <w:r>
        <w:t xml:space="preserve">Miriam Grossman </w:t>
      </w:r>
      <w:r w:rsidR="000D26CE">
        <w:t xml:space="preserve">mentioned there was a problem with the toilets at Union station.  Miriam also mentioned the mask issue in Grand Central Station and the gap in service on SLE.  Rich </w:t>
      </w:r>
      <w:proofErr w:type="spellStart"/>
      <w:r w:rsidR="000D26CE">
        <w:t>Jankovich</w:t>
      </w:r>
      <w:proofErr w:type="spellEnd"/>
      <w:r w:rsidR="000D26CE">
        <w:t xml:space="preserve"> said the installation of the toilets was approved by Greater Hartford transit.  As for the mask issue, CDOT is providing masks to commuters.  Rich personally brought 2,000 masks to Union Station.  Rich asked the council to post something on our website encouraging commuters to wear masks.  Rich said the CT budget determines the level of service on SLE.  SLE is currently at 60% of pre-</w:t>
      </w:r>
      <w:proofErr w:type="spellStart"/>
      <w:r w:rsidR="000D26CE">
        <w:t>covid</w:t>
      </w:r>
      <w:proofErr w:type="spellEnd"/>
      <w:r w:rsidR="000D26CE">
        <w:t xml:space="preserve"> ridership.  </w:t>
      </w:r>
    </w:p>
    <w:p w:rsidR="00F02BDE" w:rsidRDefault="007B585A" w:rsidP="000D31E6">
      <w:r>
        <w:t xml:space="preserve">  </w:t>
      </w:r>
      <w:r w:rsidR="000052EE">
        <w:t xml:space="preserve">  </w:t>
      </w:r>
      <w:r w:rsidR="002F2B3A">
        <w:t xml:space="preserve"> </w:t>
      </w:r>
      <w:r w:rsidR="00E634B7">
        <w:t xml:space="preserve">  </w:t>
      </w:r>
    </w:p>
    <w:p w:rsidR="00F77CFD" w:rsidRDefault="00850511" w:rsidP="000D31E6">
      <w:r>
        <w:rPr>
          <w:b/>
          <w:u w:val="single"/>
        </w:rPr>
        <w:t>Counci</w:t>
      </w:r>
      <w:r w:rsidR="00A9200B" w:rsidRPr="001E0C36">
        <w:rPr>
          <w:b/>
          <w:u w:val="single"/>
        </w:rPr>
        <w:t>l Business</w:t>
      </w:r>
      <w:r w:rsidR="00A9200B">
        <w:t>:</w:t>
      </w:r>
      <w:r w:rsidR="00840E2C">
        <w:t xml:space="preserve">   </w:t>
      </w:r>
    </w:p>
    <w:p w:rsidR="000C3E98" w:rsidRDefault="000C3E98" w:rsidP="000D31E6">
      <w:r>
        <w:t xml:space="preserve">The July 2021 minutes were approved.  Sue Prosi abstained.  Also, Sue Prosi noted that the July </w:t>
      </w:r>
      <w:r w:rsidR="00713F32">
        <w:t xml:space="preserve">2021 minutes should be changed to reflect </w:t>
      </w:r>
      <w:r>
        <w:t xml:space="preserve">speed </w:t>
      </w:r>
      <w:r w:rsidR="00713F32">
        <w:t xml:space="preserve">improvement rather than </w:t>
      </w:r>
      <w:r>
        <w:t xml:space="preserve">speed </w:t>
      </w:r>
      <w:r w:rsidR="00713F32">
        <w:t>reduction</w:t>
      </w:r>
      <w:r>
        <w:t>.  The July 2021 min</w:t>
      </w:r>
      <w:r w:rsidR="00713F32">
        <w:t>utes were then approved with that</w:t>
      </w:r>
      <w:r>
        <w:t xml:space="preserve"> change.  </w:t>
      </w:r>
    </w:p>
    <w:p w:rsidR="005031F2" w:rsidRDefault="005031F2" w:rsidP="000D31E6"/>
    <w:p w:rsidR="00445D72" w:rsidRDefault="004B5B62" w:rsidP="003B0537">
      <w:pPr>
        <w:pStyle w:val="NormalWeb"/>
        <w:numPr>
          <w:ilvl w:val="0"/>
          <w:numId w:val="12"/>
        </w:numPr>
        <w:spacing w:before="2" w:after="2"/>
        <w:rPr>
          <w:b/>
          <w:u w:val="single"/>
        </w:rPr>
      </w:pPr>
      <w:r>
        <w:rPr>
          <w:rFonts w:asciiTheme="minorHAnsi" w:hAnsiTheme="minorHAnsi" w:cstheme="minorHAnsi"/>
          <w:b/>
          <w:sz w:val="22"/>
          <w:szCs w:val="22"/>
          <w:u w:val="single"/>
        </w:rPr>
        <w:t>WBL Passing Siding and Branch PTC Update</w:t>
      </w:r>
      <w:r w:rsidR="0072134F">
        <w:rPr>
          <w:b/>
          <w:u w:val="single"/>
        </w:rPr>
        <w:t>:</w:t>
      </w:r>
    </w:p>
    <w:p w:rsidR="00102DF0" w:rsidRDefault="00102DF0" w:rsidP="00F4443C">
      <w:pPr>
        <w:pStyle w:val="NormalWeb"/>
        <w:spacing w:before="2" w:after="2"/>
        <w:rPr>
          <w:b/>
          <w:u w:val="single"/>
        </w:rPr>
      </w:pPr>
    </w:p>
    <w:p w:rsidR="000513E5" w:rsidRDefault="009C1748" w:rsidP="000D26CE">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John </w:t>
      </w:r>
      <w:proofErr w:type="spellStart"/>
      <w:r>
        <w:rPr>
          <w:rFonts w:asciiTheme="minorHAnsi" w:hAnsiTheme="minorHAnsi" w:cstheme="minorHAnsi"/>
          <w:sz w:val="22"/>
          <w:szCs w:val="22"/>
        </w:rPr>
        <w:t>Bernick</w:t>
      </w:r>
      <w:proofErr w:type="spellEnd"/>
      <w:r>
        <w:rPr>
          <w:rFonts w:asciiTheme="minorHAnsi" w:hAnsiTheme="minorHAnsi" w:cstheme="minorHAnsi"/>
          <w:sz w:val="22"/>
          <w:szCs w:val="22"/>
        </w:rPr>
        <w:t xml:space="preserve"> said that work is progressing on the Waterbury Line.  Full PTC is scheduled by July 1, 2022.  MTA is targeting this November.  The tie work is wrapping up.  The PTC component will function as the main line operates.  PTC will allow more than one train to operate at one time.  John mentioned that these improvements will be a </w:t>
      </w:r>
      <w:r w:rsidR="00B01855">
        <w:rPr>
          <w:rFonts w:asciiTheme="minorHAnsi" w:hAnsiTheme="minorHAnsi" w:cstheme="minorHAnsi"/>
          <w:sz w:val="22"/>
          <w:szCs w:val="22"/>
        </w:rPr>
        <w:t xml:space="preserve">big improvement in service.  There will be functioning sidings and switches now.  </w:t>
      </w:r>
    </w:p>
    <w:p w:rsidR="005F09CE" w:rsidRDefault="005F09CE" w:rsidP="000D26CE">
      <w:pPr>
        <w:pStyle w:val="NormalWeb"/>
        <w:spacing w:before="2" w:after="2"/>
        <w:ind w:left="720"/>
        <w:rPr>
          <w:rFonts w:asciiTheme="minorHAnsi" w:hAnsiTheme="minorHAnsi" w:cstheme="minorHAnsi"/>
          <w:sz w:val="22"/>
          <w:szCs w:val="22"/>
        </w:rPr>
      </w:pPr>
    </w:p>
    <w:p w:rsidR="009C1748" w:rsidRPr="009C1748" w:rsidRDefault="009C1748" w:rsidP="000D26CE">
      <w:pPr>
        <w:pStyle w:val="NormalWeb"/>
        <w:spacing w:before="2" w:after="2"/>
        <w:ind w:left="720"/>
        <w:rPr>
          <w:rFonts w:asciiTheme="minorHAnsi" w:hAnsiTheme="minorHAnsi" w:cstheme="minorHAnsi"/>
          <w:sz w:val="22"/>
          <w:szCs w:val="22"/>
        </w:rPr>
      </w:pPr>
    </w:p>
    <w:p w:rsidR="00F4443C" w:rsidRDefault="004B5B62" w:rsidP="003B0537">
      <w:pPr>
        <w:pStyle w:val="NormalWeb"/>
        <w:numPr>
          <w:ilvl w:val="0"/>
          <w:numId w:val="12"/>
        </w:numPr>
        <w:spacing w:before="2" w:after="2"/>
        <w:rPr>
          <w:rFonts w:asciiTheme="minorHAnsi" w:hAnsiTheme="minorHAnsi" w:cstheme="minorHAnsi"/>
          <w:sz w:val="22"/>
          <w:szCs w:val="22"/>
        </w:rPr>
      </w:pPr>
      <w:r w:rsidRPr="004B5B62">
        <w:rPr>
          <w:rFonts w:asciiTheme="minorHAnsi" w:hAnsiTheme="minorHAnsi" w:cstheme="minorHAnsi"/>
          <w:b/>
          <w:sz w:val="22"/>
          <w:szCs w:val="22"/>
          <w:u w:val="single"/>
        </w:rPr>
        <w:lastRenderedPageBreak/>
        <w:t>WBL Expanded Service Update</w:t>
      </w:r>
      <w:r w:rsidR="000513E5">
        <w:rPr>
          <w:rFonts w:asciiTheme="minorHAnsi" w:hAnsiTheme="minorHAnsi" w:cstheme="minorHAnsi"/>
          <w:sz w:val="22"/>
          <w:szCs w:val="22"/>
        </w:rPr>
        <w:t>:</w:t>
      </w:r>
    </w:p>
    <w:p w:rsidR="005F09CE" w:rsidRDefault="005F09CE" w:rsidP="005F09CE">
      <w:pPr>
        <w:pStyle w:val="NormalWeb"/>
        <w:spacing w:before="2" w:after="2"/>
        <w:rPr>
          <w:rFonts w:asciiTheme="minorHAnsi" w:hAnsiTheme="minorHAnsi" w:cstheme="minorHAnsi"/>
          <w:sz w:val="22"/>
          <w:szCs w:val="22"/>
        </w:rPr>
      </w:pPr>
    </w:p>
    <w:p w:rsidR="005F09CE" w:rsidRDefault="005F09CE" w:rsidP="005F09CE">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John Foster said seven (7) trains will be added in July, 2022.  There will be a total of twenty-two (22) trains on the Waterbury Line.  Hourly service is planned at rush hour.  Rich </w:t>
      </w:r>
      <w:proofErr w:type="spellStart"/>
      <w:r>
        <w:rPr>
          <w:rFonts w:asciiTheme="minorHAnsi" w:hAnsiTheme="minorHAnsi" w:cstheme="minorHAnsi"/>
          <w:sz w:val="22"/>
          <w:szCs w:val="22"/>
        </w:rPr>
        <w:t>Jankovich</w:t>
      </w:r>
      <w:proofErr w:type="spellEnd"/>
      <w:r>
        <w:rPr>
          <w:rFonts w:asciiTheme="minorHAnsi" w:hAnsiTheme="minorHAnsi" w:cstheme="minorHAnsi"/>
          <w:sz w:val="22"/>
          <w:szCs w:val="22"/>
        </w:rPr>
        <w:t xml:space="preserve"> said the infrastructure will be completed this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John </w:t>
      </w:r>
      <w:proofErr w:type="spellStart"/>
      <w:r>
        <w:rPr>
          <w:rFonts w:asciiTheme="minorHAnsi" w:hAnsiTheme="minorHAnsi" w:cstheme="minorHAnsi"/>
          <w:sz w:val="22"/>
          <w:szCs w:val="22"/>
        </w:rPr>
        <w:t>Bernick</w:t>
      </w:r>
      <w:proofErr w:type="spellEnd"/>
      <w:r>
        <w:rPr>
          <w:rFonts w:asciiTheme="minorHAnsi" w:hAnsiTheme="minorHAnsi" w:cstheme="minorHAnsi"/>
          <w:sz w:val="22"/>
          <w:szCs w:val="22"/>
        </w:rPr>
        <w:t xml:space="preserve"> said the busing is scheduled to end on September 19</w:t>
      </w:r>
      <w:r w:rsidRPr="005F09CE">
        <w:rPr>
          <w:rFonts w:asciiTheme="minorHAnsi" w:hAnsiTheme="minorHAnsi" w:cstheme="minorHAnsi"/>
          <w:sz w:val="22"/>
          <w:szCs w:val="22"/>
          <w:vertAlign w:val="superscript"/>
        </w:rPr>
        <w:t>th</w:t>
      </w:r>
      <w:r>
        <w:rPr>
          <w:rFonts w:asciiTheme="minorHAnsi" w:hAnsiTheme="minorHAnsi" w:cstheme="minorHAnsi"/>
          <w:sz w:val="22"/>
          <w:szCs w:val="22"/>
        </w:rPr>
        <w:t xml:space="preserve">.  </w:t>
      </w:r>
    </w:p>
    <w:p w:rsidR="005F09CE" w:rsidRDefault="005F09CE" w:rsidP="005F09CE">
      <w:pPr>
        <w:pStyle w:val="NormalWeb"/>
        <w:spacing w:before="2" w:after="2"/>
        <w:ind w:left="720"/>
        <w:rPr>
          <w:rFonts w:asciiTheme="minorHAnsi" w:hAnsiTheme="minorHAnsi" w:cstheme="minorHAnsi"/>
          <w:sz w:val="22"/>
          <w:szCs w:val="22"/>
        </w:rPr>
      </w:pPr>
    </w:p>
    <w:p w:rsidR="00E97825" w:rsidRDefault="00E97825" w:rsidP="00F4443C">
      <w:pPr>
        <w:pStyle w:val="NormalWeb"/>
        <w:spacing w:before="2" w:after="2"/>
        <w:rPr>
          <w:rFonts w:asciiTheme="minorHAnsi" w:hAnsiTheme="minorHAnsi" w:cstheme="minorHAnsi"/>
          <w:sz w:val="22"/>
          <w:szCs w:val="22"/>
        </w:rPr>
      </w:pPr>
    </w:p>
    <w:p w:rsidR="00A24E9A" w:rsidRPr="005305EB" w:rsidRDefault="004B5B62" w:rsidP="00EF7B6E">
      <w:pPr>
        <w:pStyle w:val="NormalWeb"/>
        <w:numPr>
          <w:ilvl w:val="0"/>
          <w:numId w:val="12"/>
        </w:numPr>
        <w:spacing w:before="2" w:after="2"/>
      </w:pPr>
      <w:r w:rsidRPr="00CE4D32">
        <w:rPr>
          <w:rFonts w:asciiTheme="minorHAnsi" w:hAnsiTheme="minorHAnsi" w:cstheme="minorHAnsi"/>
          <w:b/>
          <w:sz w:val="22"/>
          <w:szCs w:val="22"/>
          <w:u w:val="single"/>
        </w:rPr>
        <w:t>Raise Grant Derby Station Update</w:t>
      </w:r>
      <w:r w:rsidR="00147662" w:rsidRPr="00CE4D32">
        <w:rPr>
          <w:rFonts w:asciiTheme="minorHAnsi" w:hAnsiTheme="minorHAnsi" w:cstheme="minorHAnsi"/>
          <w:sz w:val="22"/>
          <w:szCs w:val="22"/>
        </w:rPr>
        <w:t>:</w:t>
      </w:r>
      <w:r w:rsidR="00A24E9A" w:rsidRPr="00CE4D32">
        <w:rPr>
          <w:rFonts w:asciiTheme="minorHAnsi" w:hAnsiTheme="minorHAnsi" w:cstheme="minorHAnsi"/>
          <w:sz w:val="22"/>
          <w:szCs w:val="22"/>
        </w:rPr>
        <w:t xml:space="preserve">  </w:t>
      </w:r>
    </w:p>
    <w:p w:rsidR="005305EB" w:rsidRDefault="005305EB" w:rsidP="005305EB">
      <w:pPr>
        <w:pStyle w:val="NormalWeb"/>
        <w:spacing w:before="2" w:after="2"/>
      </w:pPr>
    </w:p>
    <w:p w:rsidR="005305EB" w:rsidRPr="005305EB" w:rsidRDefault="001228DD" w:rsidP="005305EB">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John </w:t>
      </w:r>
      <w:proofErr w:type="spellStart"/>
      <w:r>
        <w:rPr>
          <w:rFonts w:asciiTheme="minorHAnsi" w:hAnsiTheme="minorHAnsi" w:cstheme="minorHAnsi"/>
          <w:sz w:val="22"/>
          <w:szCs w:val="22"/>
        </w:rPr>
        <w:t>Bernick</w:t>
      </w:r>
      <w:proofErr w:type="spellEnd"/>
      <w:r>
        <w:rPr>
          <w:rFonts w:asciiTheme="minorHAnsi" w:hAnsiTheme="minorHAnsi" w:cstheme="minorHAnsi"/>
          <w:sz w:val="22"/>
          <w:szCs w:val="22"/>
        </w:rPr>
        <w:t xml:space="preserve"> said the plan was already submitted.  Station improvements include replacing the platform.  The new station platform will be ADA compliant.  The station will be a true transit hub.  That station will also include EV charging for buses.  The decision on the application should occur in two (2) to five (5) months.  CDOT has been successful obtaining federal grants on the rail side.  Jim </w:t>
      </w:r>
      <w:proofErr w:type="spellStart"/>
      <w:r>
        <w:rPr>
          <w:rFonts w:asciiTheme="minorHAnsi" w:hAnsiTheme="minorHAnsi" w:cstheme="minorHAnsi"/>
          <w:sz w:val="22"/>
          <w:szCs w:val="22"/>
        </w:rPr>
        <w:t>Gildea</w:t>
      </w:r>
      <w:proofErr w:type="spellEnd"/>
      <w:r>
        <w:rPr>
          <w:rFonts w:asciiTheme="minorHAnsi" w:hAnsiTheme="minorHAnsi" w:cstheme="minorHAnsi"/>
          <w:sz w:val="22"/>
          <w:szCs w:val="22"/>
        </w:rPr>
        <w:t xml:space="preserve"> asked if any expanded service is planned this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Rich </w:t>
      </w:r>
      <w:proofErr w:type="spellStart"/>
      <w:r>
        <w:rPr>
          <w:rFonts w:asciiTheme="minorHAnsi" w:hAnsiTheme="minorHAnsi" w:cstheme="minorHAnsi"/>
          <w:sz w:val="22"/>
          <w:szCs w:val="22"/>
        </w:rPr>
        <w:t>Jankovich</w:t>
      </w:r>
      <w:proofErr w:type="spellEnd"/>
      <w:r>
        <w:rPr>
          <w:rFonts w:asciiTheme="minorHAnsi" w:hAnsiTheme="minorHAnsi" w:cstheme="minorHAnsi"/>
          <w:sz w:val="22"/>
          <w:szCs w:val="22"/>
        </w:rPr>
        <w:t xml:space="preserve"> said no.  </w:t>
      </w:r>
    </w:p>
    <w:p w:rsidR="0024027C" w:rsidRDefault="0024027C" w:rsidP="00A8403E">
      <w:pPr>
        <w:pStyle w:val="NormalWeb"/>
        <w:spacing w:before="2" w:after="2"/>
        <w:rPr>
          <w:b/>
          <w:u w:val="single"/>
        </w:rPr>
      </w:pPr>
    </w:p>
    <w:p w:rsidR="00A24E9A" w:rsidRDefault="004B5B62" w:rsidP="00CF3E6A">
      <w:pPr>
        <w:pStyle w:val="NormalWeb"/>
        <w:numPr>
          <w:ilvl w:val="0"/>
          <w:numId w:val="12"/>
        </w:numPr>
        <w:spacing w:before="2" w:after="2"/>
        <w:rPr>
          <w:rFonts w:asciiTheme="minorHAnsi" w:hAnsiTheme="minorHAnsi" w:cstheme="minorHAnsi"/>
          <w:b/>
          <w:sz w:val="22"/>
          <w:szCs w:val="22"/>
          <w:u w:val="single"/>
        </w:rPr>
      </w:pPr>
      <w:r w:rsidRPr="00CE4D32">
        <w:rPr>
          <w:rFonts w:asciiTheme="minorHAnsi" w:hAnsiTheme="minorHAnsi" w:cstheme="minorHAnsi"/>
          <w:b/>
          <w:sz w:val="22"/>
          <w:szCs w:val="22"/>
          <w:u w:val="single"/>
        </w:rPr>
        <w:t>Waterbury Waiting Area Update</w:t>
      </w:r>
      <w:r w:rsidR="005B335D" w:rsidRPr="00CE4D32">
        <w:rPr>
          <w:rFonts w:asciiTheme="minorHAnsi" w:hAnsiTheme="minorHAnsi" w:cstheme="minorHAnsi"/>
          <w:b/>
          <w:sz w:val="22"/>
          <w:szCs w:val="22"/>
          <w:u w:val="single"/>
        </w:rPr>
        <w:t>:</w:t>
      </w:r>
    </w:p>
    <w:p w:rsidR="001228DD" w:rsidRDefault="001228DD" w:rsidP="001228DD">
      <w:pPr>
        <w:pStyle w:val="NormalWeb"/>
        <w:spacing w:before="2" w:after="2"/>
        <w:rPr>
          <w:rFonts w:asciiTheme="minorHAnsi" w:hAnsiTheme="minorHAnsi" w:cstheme="minorHAnsi"/>
          <w:b/>
          <w:sz w:val="22"/>
          <w:szCs w:val="22"/>
          <w:u w:val="single"/>
        </w:rPr>
      </w:pPr>
    </w:p>
    <w:p w:rsidR="001228DD" w:rsidRPr="001228DD" w:rsidRDefault="001228DD" w:rsidP="001228DD">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CDOT is working with the City of Waterbury.  John </w:t>
      </w:r>
      <w:proofErr w:type="spellStart"/>
      <w:r>
        <w:rPr>
          <w:rFonts w:asciiTheme="minorHAnsi" w:hAnsiTheme="minorHAnsi" w:cstheme="minorHAnsi"/>
          <w:sz w:val="22"/>
          <w:szCs w:val="22"/>
        </w:rPr>
        <w:t>Bernick</w:t>
      </w:r>
      <w:proofErr w:type="spellEnd"/>
      <w:r>
        <w:rPr>
          <w:rFonts w:asciiTheme="minorHAnsi" w:hAnsiTheme="minorHAnsi" w:cstheme="minorHAnsi"/>
          <w:sz w:val="22"/>
          <w:szCs w:val="22"/>
        </w:rPr>
        <w:t xml:space="preserve"> said federal money is coming but the allocation has yet to be worked out.  </w:t>
      </w:r>
    </w:p>
    <w:p w:rsidR="00B1524B" w:rsidRDefault="00B1524B" w:rsidP="00A8403E">
      <w:pPr>
        <w:pStyle w:val="NormalWeb"/>
        <w:spacing w:before="2" w:after="2"/>
        <w:rPr>
          <w:b/>
          <w:u w:val="single"/>
        </w:rPr>
      </w:pPr>
    </w:p>
    <w:p w:rsidR="009F271B" w:rsidRDefault="004B5B62" w:rsidP="00D45ED9">
      <w:pPr>
        <w:pStyle w:val="NormalWeb"/>
        <w:numPr>
          <w:ilvl w:val="0"/>
          <w:numId w:val="12"/>
        </w:numPr>
        <w:spacing w:before="2" w:after="2"/>
        <w:rPr>
          <w:rFonts w:asciiTheme="minorHAnsi" w:hAnsiTheme="minorHAnsi" w:cstheme="minorHAnsi"/>
          <w:b/>
          <w:sz w:val="22"/>
          <w:szCs w:val="22"/>
          <w:u w:val="single"/>
        </w:rPr>
      </w:pPr>
      <w:r w:rsidRPr="00CE4D32">
        <w:rPr>
          <w:rFonts w:asciiTheme="minorHAnsi" w:hAnsiTheme="minorHAnsi" w:cstheme="minorHAnsi"/>
          <w:b/>
          <w:sz w:val="22"/>
          <w:szCs w:val="22"/>
          <w:u w:val="single"/>
        </w:rPr>
        <w:t>Stamford Transportation Advocacy Team</w:t>
      </w:r>
      <w:r w:rsidR="00956E52" w:rsidRPr="00CE4D32">
        <w:rPr>
          <w:rFonts w:asciiTheme="minorHAnsi" w:hAnsiTheme="minorHAnsi" w:cstheme="minorHAnsi"/>
          <w:b/>
          <w:sz w:val="22"/>
          <w:szCs w:val="22"/>
          <w:u w:val="single"/>
        </w:rPr>
        <w:t>:</w:t>
      </w:r>
    </w:p>
    <w:p w:rsidR="001228DD" w:rsidRDefault="001228DD" w:rsidP="001228DD">
      <w:pPr>
        <w:pStyle w:val="NormalWeb"/>
        <w:spacing w:before="2" w:after="2"/>
        <w:rPr>
          <w:rFonts w:asciiTheme="minorHAnsi" w:hAnsiTheme="minorHAnsi" w:cstheme="minorHAnsi"/>
          <w:b/>
          <w:sz w:val="22"/>
          <w:szCs w:val="22"/>
          <w:u w:val="single"/>
        </w:rPr>
      </w:pPr>
    </w:p>
    <w:p w:rsidR="001228DD" w:rsidRPr="001228DD" w:rsidRDefault="001228DD" w:rsidP="001228DD">
      <w:pPr>
        <w:pStyle w:val="NormalWeb"/>
        <w:spacing w:before="2" w:after="2"/>
        <w:ind w:left="720"/>
        <w:rPr>
          <w:rFonts w:asciiTheme="minorHAnsi" w:hAnsiTheme="minorHAnsi" w:cstheme="minorHAnsi"/>
          <w:sz w:val="22"/>
          <w:szCs w:val="22"/>
        </w:rPr>
      </w:pPr>
      <w:r>
        <w:rPr>
          <w:rFonts w:asciiTheme="minorHAnsi" w:hAnsiTheme="minorHAnsi" w:cstheme="minorHAnsi"/>
          <w:sz w:val="22"/>
          <w:szCs w:val="22"/>
        </w:rPr>
        <w:t xml:space="preserve">Carlo Leone discussed the plan for a transportation advocacy team.  </w:t>
      </w:r>
      <w:r w:rsidR="00D73513">
        <w:rPr>
          <w:rFonts w:asciiTheme="minorHAnsi" w:hAnsiTheme="minorHAnsi" w:cstheme="minorHAnsi"/>
          <w:sz w:val="22"/>
          <w:szCs w:val="22"/>
        </w:rPr>
        <w:t xml:space="preserve">The plan calls for a small team of eleven (11) members.  The first meeting is scheduled for September 15, 2021.  Team members include representatives from People’s Bank, Charter Spectrum, UCONN Stamford, Shop Rite, City of Stamford, and CDOT.  The goal of the advisory team is to promote outreach.  </w:t>
      </w:r>
    </w:p>
    <w:p w:rsidR="00956E52" w:rsidRDefault="00956E52" w:rsidP="00A8403E">
      <w:pPr>
        <w:pStyle w:val="NormalWeb"/>
        <w:spacing w:before="2" w:after="2"/>
      </w:pPr>
    </w:p>
    <w:p w:rsidR="00CE4D32" w:rsidRDefault="004B5B62" w:rsidP="004B69FC">
      <w:pPr>
        <w:pStyle w:val="ListParagraph"/>
        <w:numPr>
          <w:ilvl w:val="0"/>
          <w:numId w:val="12"/>
        </w:numPr>
        <w:rPr>
          <w:b/>
          <w:u w:val="single"/>
        </w:rPr>
      </w:pPr>
      <w:r w:rsidRPr="00CE4D32">
        <w:rPr>
          <w:b/>
          <w:u w:val="single"/>
        </w:rPr>
        <w:t>Federal Infrastructure Bill and Impact to Connecticut</w:t>
      </w:r>
      <w:r w:rsidR="00CE4D32" w:rsidRPr="00CE4D32">
        <w:rPr>
          <w:b/>
          <w:u w:val="single"/>
        </w:rPr>
        <w:t>:</w:t>
      </w:r>
    </w:p>
    <w:p w:rsidR="00D73513" w:rsidRDefault="000D59F7" w:rsidP="00D73513">
      <w:pPr>
        <w:ind w:left="720"/>
      </w:pPr>
      <w:r>
        <w:t xml:space="preserve">The bill would provide 5.3 billion dollars over five (5) years.  There are also other federal grants that CT could pursue.  There is a lot of money available for EV charging.  </w:t>
      </w:r>
    </w:p>
    <w:p w:rsidR="000D59F7" w:rsidRPr="000D59F7" w:rsidRDefault="000D59F7" w:rsidP="00D73513">
      <w:pPr>
        <w:ind w:left="720"/>
      </w:pPr>
      <w:r>
        <w:t xml:space="preserve">Jim thanked John </w:t>
      </w:r>
      <w:proofErr w:type="spellStart"/>
      <w:r>
        <w:t>Bernick</w:t>
      </w:r>
      <w:proofErr w:type="spellEnd"/>
      <w:r>
        <w:t xml:space="preserve"> for all his service and expertise that he had provided to the CCRC over the years.  John </w:t>
      </w:r>
      <w:proofErr w:type="spellStart"/>
      <w:r>
        <w:t>Bernick</w:t>
      </w:r>
      <w:proofErr w:type="spellEnd"/>
      <w:r>
        <w:t xml:space="preserve"> will be retiring from CDOT.  John began working for CDOT in 1993.  </w:t>
      </w:r>
    </w:p>
    <w:p w:rsidR="00CE4D32" w:rsidRPr="00CE4D32" w:rsidRDefault="00CE4D32" w:rsidP="00CE4D32">
      <w:pPr>
        <w:pStyle w:val="ListParagraph"/>
        <w:rPr>
          <w:b/>
          <w:u w:val="single"/>
        </w:rPr>
      </w:pPr>
    </w:p>
    <w:p w:rsidR="00052A14" w:rsidRDefault="0024027C" w:rsidP="00A413CA">
      <w:pPr>
        <w:pStyle w:val="ListParagraph"/>
        <w:numPr>
          <w:ilvl w:val="0"/>
          <w:numId w:val="12"/>
        </w:numPr>
      </w:pPr>
      <w:r w:rsidRPr="00873B87">
        <w:rPr>
          <w:b/>
          <w:u w:val="single"/>
        </w:rPr>
        <w:t>Main Line Issues</w:t>
      </w:r>
      <w:r w:rsidR="00F8494A">
        <w:t>:</w:t>
      </w:r>
    </w:p>
    <w:p w:rsidR="00325C66" w:rsidRDefault="00325C66" w:rsidP="00325C66">
      <w:pPr>
        <w:ind w:left="720"/>
      </w:pPr>
      <w:proofErr w:type="spellStart"/>
      <w:r>
        <w:t>Blaize</w:t>
      </w:r>
      <w:proofErr w:type="spellEnd"/>
      <w:r>
        <w:t xml:space="preserve"> </w:t>
      </w:r>
      <w:proofErr w:type="spellStart"/>
      <w:r>
        <w:t>Levitan</w:t>
      </w:r>
      <w:proofErr w:type="spellEnd"/>
      <w:r>
        <w:t xml:space="preserve"> asked how the railroad determines on time performance.  Ben Cornelius said on time performance is determined at the train’s final destination.  So the train can recover time along the route.  </w:t>
      </w:r>
    </w:p>
    <w:p w:rsidR="00325C66" w:rsidRDefault="00325C66" w:rsidP="00325C66">
      <w:pPr>
        <w:ind w:left="720"/>
      </w:pPr>
      <w:r>
        <w:t>On August 29</w:t>
      </w:r>
      <w:r w:rsidRPr="00325C66">
        <w:rPr>
          <w:vertAlign w:val="superscript"/>
        </w:rPr>
        <w:t>th</w:t>
      </w:r>
      <w:r>
        <w:t>, eight-two percent (82%) of pre-</w:t>
      </w:r>
      <w:proofErr w:type="spellStart"/>
      <w:r>
        <w:t>covid</w:t>
      </w:r>
      <w:proofErr w:type="spellEnd"/>
      <w:r>
        <w:t xml:space="preserve"> level service will be restored.  The next schedule change is planned for the </w:t>
      </w:r>
      <w:proofErr w:type="gramStart"/>
      <w:r>
        <w:t>Spring</w:t>
      </w:r>
      <w:proofErr w:type="gramEnd"/>
      <w:r>
        <w:t xml:space="preserve">.  </w:t>
      </w:r>
    </w:p>
    <w:p w:rsidR="00325C66" w:rsidRDefault="00325C66" w:rsidP="00325C66">
      <w:pPr>
        <w:ind w:left="720"/>
      </w:pPr>
    </w:p>
    <w:p w:rsidR="00052A14" w:rsidRDefault="00052A14" w:rsidP="00F8494A"/>
    <w:p w:rsidR="0024027C" w:rsidRDefault="0024027C" w:rsidP="003B0537">
      <w:pPr>
        <w:pStyle w:val="ListParagraph"/>
        <w:numPr>
          <w:ilvl w:val="0"/>
          <w:numId w:val="12"/>
        </w:numPr>
      </w:pPr>
      <w:r w:rsidRPr="003B0537">
        <w:rPr>
          <w:b/>
          <w:u w:val="single"/>
        </w:rPr>
        <w:lastRenderedPageBreak/>
        <w:t>Branch Line Issues</w:t>
      </w:r>
      <w:r w:rsidR="00216020">
        <w:t>:</w:t>
      </w:r>
    </w:p>
    <w:p w:rsidR="003B0537" w:rsidRDefault="00325C66" w:rsidP="00325C66">
      <w:pPr>
        <w:ind w:left="720"/>
      </w:pPr>
      <w:r>
        <w:t xml:space="preserve">Nothing to report.  </w:t>
      </w:r>
    </w:p>
    <w:p w:rsidR="003B0537" w:rsidRDefault="003B0537" w:rsidP="003B0537">
      <w:pPr>
        <w:pStyle w:val="ListParagraph"/>
        <w:numPr>
          <w:ilvl w:val="0"/>
          <w:numId w:val="12"/>
        </w:numPr>
      </w:pPr>
      <w:r w:rsidRPr="003B0537">
        <w:rPr>
          <w:b/>
          <w:u w:val="single"/>
        </w:rPr>
        <w:t>Hartford Line and Shoreline Issues</w:t>
      </w:r>
      <w:r>
        <w:t xml:space="preserve">: </w:t>
      </w:r>
    </w:p>
    <w:p w:rsidR="003B0537" w:rsidRDefault="00325C66" w:rsidP="00325C66">
      <w:pPr>
        <w:ind w:left="720"/>
      </w:pPr>
      <w:r>
        <w:t>M8’s are still being tested on SLE.  Sixty percent (60%) of pre-</w:t>
      </w:r>
      <w:proofErr w:type="spellStart"/>
      <w:r>
        <w:t>covid</w:t>
      </w:r>
      <w:proofErr w:type="spellEnd"/>
      <w:r>
        <w:t xml:space="preserve"> level service has been restored.  </w:t>
      </w:r>
    </w:p>
    <w:p w:rsidR="00325C66" w:rsidRDefault="004C1FE1" w:rsidP="004C1FE1">
      <w:pPr>
        <w:ind w:firstLine="720"/>
      </w:pPr>
      <w:r>
        <w:t>W</w:t>
      </w:r>
      <w:r w:rsidR="00325C66">
        <w:t xml:space="preserve">eekend ridership is returning on the Hartford Line.  </w:t>
      </w:r>
    </w:p>
    <w:p w:rsidR="00C359EB" w:rsidRDefault="009359AF" w:rsidP="009C2782">
      <w:r>
        <w:t xml:space="preserve">Adjourned at </w:t>
      </w:r>
      <w:r w:rsidR="00270A5B">
        <w:t xml:space="preserve"> </w:t>
      </w:r>
      <w:r w:rsidR="00325C66">
        <w:t xml:space="preserve">8:37 </w:t>
      </w:r>
      <w:r w:rsidR="0024027C">
        <w:t>pm.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2"/>
      </w:tblGrid>
      <w:tr w:rsidR="00C36558" w:rsidTr="00C36558">
        <w:tc>
          <w:tcPr>
            <w:tcW w:w="6772" w:type="dxa"/>
          </w:tcPr>
          <w:p w:rsidR="00C36558" w:rsidRPr="00E83C0E" w:rsidRDefault="00C36558">
            <w:pPr>
              <w:pStyle w:val="NormalWeb"/>
              <w:spacing w:before="2" w:after="2"/>
              <w:rPr>
                <w:rFonts w:asciiTheme="minorHAnsi" w:hAnsiTheme="minorHAnsi" w:cstheme="minorHAnsi"/>
                <w:b/>
                <w:sz w:val="22"/>
                <w:szCs w:val="22"/>
              </w:rPr>
            </w:pPr>
          </w:p>
        </w:tc>
      </w:tr>
    </w:tbl>
    <w:p w:rsidR="00325229" w:rsidRDefault="00EF26D1" w:rsidP="004923FE">
      <w:pPr>
        <w:rPr>
          <w:rFonts w:eastAsia="Times New Roman"/>
        </w:rPr>
      </w:pPr>
      <w:r>
        <w:rPr>
          <w:rFonts w:eastAsia="Times New Roman"/>
        </w:rPr>
        <w:t>Respectfully submitted,</w:t>
      </w:r>
    </w:p>
    <w:p w:rsidR="00461AD2" w:rsidRDefault="00461AD2" w:rsidP="004923FE">
      <w:pPr>
        <w:rPr>
          <w:rFonts w:eastAsia="Times New Roman"/>
        </w:rPr>
      </w:pP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644E1" w:rsidTr="00F96A6F">
        <w:trPr>
          <w:trHeight w:val="230"/>
        </w:trPr>
        <w:tc>
          <w:tcPr>
            <w:tcW w:w="2443" w:type="dxa"/>
          </w:tcPr>
          <w:p w:rsidR="00C644E1" w:rsidRPr="00C644E1" w:rsidRDefault="00EF26D1" w:rsidP="00715B1C">
            <w:pPr>
              <w:autoSpaceDE w:val="0"/>
              <w:autoSpaceDN w:val="0"/>
              <w:adjustRightInd w:val="0"/>
              <w:spacing w:after="0" w:line="240" w:lineRule="auto"/>
              <w:rPr>
                <w:rFonts w:ascii="Arial" w:hAnsi="Arial" w:cs="Arial"/>
                <w:color w:val="000000"/>
              </w:rPr>
            </w:pPr>
            <w:r>
              <w:rPr>
                <w:rFonts w:eastAsia="Times New Roman"/>
              </w:rPr>
              <w:t xml:space="preserve">Roger J. Cirella, </w:t>
            </w:r>
            <w:r w:rsidR="00715B1C">
              <w:rPr>
                <w:rFonts w:eastAsia="Times New Roman"/>
              </w:rPr>
              <w:t>Secretary</w:t>
            </w: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230"/>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4"/>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rsidTr="00F96A6F">
        <w:trPr>
          <w:trHeight w:val="103"/>
        </w:trPr>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rsidR="00C644E1" w:rsidRPr="00C644E1" w:rsidRDefault="00C644E1" w:rsidP="00C644E1">
            <w:pPr>
              <w:autoSpaceDE w:val="0"/>
              <w:autoSpaceDN w:val="0"/>
              <w:adjustRightInd w:val="0"/>
              <w:spacing w:after="0" w:line="240" w:lineRule="auto"/>
              <w:rPr>
                <w:rFonts w:ascii="Arial" w:hAnsi="Arial" w:cs="Arial"/>
                <w:color w:val="000000"/>
              </w:rPr>
            </w:pPr>
          </w:p>
        </w:tc>
      </w:tr>
    </w:tbl>
    <w:p w:rsidR="003C17F5" w:rsidRDefault="003C17F5" w:rsidP="004C664B"/>
    <w:sectPr w:rsidR="003C1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2F" w:rsidRDefault="00E7482F" w:rsidP="00E7482F">
      <w:pPr>
        <w:spacing w:after="0" w:line="240" w:lineRule="auto"/>
      </w:pPr>
      <w:r>
        <w:separator/>
      </w:r>
    </w:p>
  </w:endnote>
  <w:endnote w:type="continuationSeparator" w:id="0">
    <w:p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34032"/>
      <w:docPartObj>
        <w:docPartGallery w:val="Page Numbers (Bottom of Page)"/>
        <w:docPartUnique/>
      </w:docPartObj>
    </w:sdtPr>
    <w:sdtEndPr>
      <w:rPr>
        <w:noProof/>
      </w:rPr>
    </w:sdtEndPr>
    <w:sdtContent>
      <w:p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2F" w:rsidRDefault="00E7482F" w:rsidP="00E7482F">
      <w:pPr>
        <w:spacing w:after="0" w:line="240" w:lineRule="auto"/>
      </w:pPr>
      <w:r>
        <w:separator/>
      </w:r>
    </w:p>
  </w:footnote>
  <w:footnote w:type="continuationSeparator" w:id="0">
    <w:p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2"/>
  </w:num>
  <w:num w:numId="5">
    <w:abstractNumId w:val="11"/>
  </w:num>
  <w:num w:numId="6">
    <w:abstractNumId w:val="8"/>
  </w:num>
  <w:num w:numId="7">
    <w:abstractNumId w:val="0"/>
  </w:num>
  <w:num w:numId="8">
    <w:abstractNumId w:val="4"/>
  </w:num>
  <w:num w:numId="9">
    <w:abstractNumId w:val="9"/>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4A"/>
    <w:rsid w:val="00002DCA"/>
    <w:rsid w:val="000033A1"/>
    <w:rsid w:val="000052EE"/>
    <w:rsid w:val="0001730C"/>
    <w:rsid w:val="00023BD6"/>
    <w:rsid w:val="00043C91"/>
    <w:rsid w:val="000513E5"/>
    <w:rsid w:val="00052A14"/>
    <w:rsid w:val="000639F5"/>
    <w:rsid w:val="000673D0"/>
    <w:rsid w:val="000822DF"/>
    <w:rsid w:val="00086958"/>
    <w:rsid w:val="000B3FB2"/>
    <w:rsid w:val="000B778E"/>
    <w:rsid w:val="000C158B"/>
    <w:rsid w:val="000C1C63"/>
    <w:rsid w:val="000C3E98"/>
    <w:rsid w:val="000D26CE"/>
    <w:rsid w:val="000D31E6"/>
    <w:rsid w:val="000D59F7"/>
    <w:rsid w:val="00102DF0"/>
    <w:rsid w:val="00103D48"/>
    <w:rsid w:val="001052D9"/>
    <w:rsid w:val="001228DD"/>
    <w:rsid w:val="0012797F"/>
    <w:rsid w:val="0013429D"/>
    <w:rsid w:val="00147662"/>
    <w:rsid w:val="00157BCA"/>
    <w:rsid w:val="0016340C"/>
    <w:rsid w:val="0017106A"/>
    <w:rsid w:val="00180B2F"/>
    <w:rsid w:val="001837F3"/>
    <w:rsid w:val="00194DC9"/>
    <w:rsid w:val="001A79B7"/>
    <w:rsid w:val="001B09D1"/>
    <w:rsid w:val="001B577F"/>
    <w:rsid w:val="001B7306"/>
    <w:rsid w:val="001C2762"/>
    <w:rsid w:val="001C740A"/>
    <w:rsid w:val="001E0C36"/>
    <w:rsid w:val="001E2723"/>
    <w:rsid w:val="001F0877"/>
    <w:rsid w:val="001F1D0E"/>
    <w:rsid w:val="001F270E"/>
    <w:rsid w:val="001F6E6B"/>
    <w:rsid w:val="0020730F"/>
    <w:rsid w:val="00216020"/>
    <w:rsid w:val="00231861"/>
    <w:rsid w:val="002373FF"/>
    <w:rsid w:val="0024027C"/>
    <w:rsid w:val="00242156"/>
    <w:rsid w:val="0026340F"/>
    <w:rsid w:val="002703F9"/>
    <w:rsid w:val="00270A5B"/>
    <w:rsid w:val="0028324D"/>
    <w:rsid w:val="00292BE2"/>
    <w:rsid w:val="002B71DD"/>
    <w:rsid w:val="002C2255"/>
    <w:rsid w:val="002D66D7"/>
    <w:rsid w:val="002F2B3A"/>
    <w:rsid w:val="003236FA"/>
    <w:rsid w:val="00325229"/>
    <w:rsid w:val="00325C66"/>
    <w:rsid w:val="003262D0"/>
    <w:rsid w:val="00330317"/>
    <w:rsid w:val="00334057"/>
    <w:rsid w:val="003477BA"/>
    <w:rsid w:val="00353596"/>
    <w:rsid w:val="00356017"/>
    <w:rsid w:val="003571E5"/>
    <w:rsid w:val="00377403"/>
    <w:rsid w:val="003779C8"/>
    <w:rsid w:val="00397B65"/>
    <w:rsid w:val="003A52E8"/>
    <w:rsid w:val="003B0537"/>
    <w:rsid w:val="003C17F5"/>
    <w:rsid w:val="003F3098"/>
    <w:rsid w:val="003F40C6"/>
    <w:rsid w:val="003F666D"/>
    <w:rsid w:val="003F66BA"/>
    <w:rsid w:val="0040205D"/>
    <w:rsid w:val="00420ABA"/>
    <w:rsid w:val="00440BCD"/>
    <w:rsid w:val="00445D72"/>
    <w:rsid w:val="00461AD2"/>
    <w:rsid w:val="00466A58"/>
    <w:rsid w:val="00475E5F"/>
    <w:rsid w:val="0048751B"/>
    <w:rsid w:val="004923FE"/>
    <w:rsid w:val="004950C3"/>
    <w:rsid w:val="0049764A"/>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445D"/>
    <w:rsid w:val="005352E6"/>
    <w:rsid w:val="00537D58"/>
    <w:rsid w:val="00543078"/>
    <w:rsid w:val="0055403E"/>
    <w:rsid w:val="00557181"/>
    <w:rsid w:val="00565193"/>
    <w:rsid w:val="0057530C"/>
    <w:rsid w:val="00590857"/>
    <w:rsid w:val="00596070"/>
    <w:rsid w:val="00596106"/>
    <w:rsid w:val="005B335D"/>
    <w:rsid w:val="005B71CE"/>
    <w:rsid w:val="005B7813"/>
    <w:rsid w:val="005C4737"/>
    <w:rsid w:val="005D2073"/>
    <w:rsid w:val="005D26E1"/>
    <w:rsid w:val="005D62D7"/>
    <w:rsid w:val="005E32D7"/>
    <w:rsid w:val="005F09CE"/>
    <w:rsid w:val="00602163"/>
    <w:rsid w:val="00603C9C"/>
    <w:rsid w:val="006065E6"/>
    <w:rsid w:val="00613797"/>
    <w:rsid w:val="00656465"/>
    <w:rsid w:val="006569F7"/>
    <w:rsid w:val="006645E5"/>
    <w:rsid w:val="00667B3E"/>
    <w:rsid w:val="0068667B"/>
    <w:rsid w:val="006954D9"/>
    <w:rsid w:val="006A427F"/>
    <w:rsid w:val="006B7F20"/>
    <w:rsid w:val="006C2D6C"/>
    <w:rsid w:val="006D49EA"/>
    <w:rsid w:val="006D622F"/>
    <w:rsid w:val="006F40BD"/>
    <w:rsid w:val="0070253D"/>
    <w:rsid w:val="00705069"/>
    <w:rsid w:val="007124D0"/>
    <w:rsid w:val="00713067"/>
    <w:rsid w:val="00713F32"/>
    <w:rsid w:val="00715B1C"/>
    <w:rsid w:val="0072134F"/>
    <w:rsid w:val="00733752"/>
    <w:rsid w:val="00733C1C"/>
    <w:rsid w:val="007423A7"/>
    <w:rsid w:val="0075496C"/>
    <w:rsid w:val="007712CA"/>
    <w:rsid w:val="00775704"/>
    <w:rsid w:val="00781384"/>
    <w:rsid w:val="00781C21"/>
    <w:rsid w:val="007824CF"/>
    <w:rsid w:val="00784C74"/>
    <w:rsid w:val="00793204"/>
    <w:rsid w:val="007B2FD6"/>
    <w:rsid w:val="007B585A"/>
    <w:rsid w:val="007B5910"/>
    <w:rsid w:val="007C4B3B"/>
    <w:rsid w:val="007C5B82"/>
    <w:rsid w:val="007D251F"/>
    <w:rsid w:val="0081293D"/>
    <w:rsid w:val="00812CA9"/>
    <w:rsid w:val="008212BD"/>
    <w:rsid w:val="008313C6"/>
    <w:rsid w:val="00840C48"/>
    <w:rsid w:val="00840E2C"/>
    <w:rsid w:val="00850511"/>
    <w:rsid w:val="00851797"/>
    <w:rsid w:val="00862153"/>
    <w:rsid w:val="0086376C"/>
    <w:rsid w:val="00873B87"/>
    <w:rsid w:val="00876272"/>
    <w:rsid w:val="0088524B"/>
    <w:rsid w:val="008933D7"/>
    <w:rsid w:val="008A52A8"/>
    <w:rsid w:val="008A5E29"/>
    <w:rsid w:val="008B359A"/>
    <w:rsid w:val="008D5662"/>
    <w:rsid w:val="008E3D4C"/>
    <w:rsid w:val="00914842"/>
    <w:rsid w:val="00914BBA"/>
    <w:rsid w:val="00922950"/>
    <w:rsid w:val="009359AF"/>
    <w:rsid w:val="00947C28"/>
    <w:rsid w:val="00950088"/>
    <w:rsid w:val="009552E5"/>
    <w:rsid w:val="00956E52"/>
    <w:rsid w:val="00981BAA"/>
    <w:rsid w:val="009A0FB5"/>
    <w:rsid w:val="009B5C96"/>
    <w:rsid w:val="009C1748"/>
    <w:rsid w:val="009C2782"/>
    <w:rsid w:val="009D29BC"/>
    <w:rsid w:val="009E4B2A"/>
    <w:rsid w:val="009F271B"/>
    <w:rsid w:val="009F6E1E"/>
    <w:rsid w:val="00A066BD"/>
    <w:rsid w:val="00A240CE"/>
    <w:rsid w:val="00A24E9A"/>
    <w:rsid w:val="00A46755"/>
    <w:rsid w:val="00A50FA9"/>
    <w:rsid w:val="00A825C5"/>
    <w:rsid w:val="00A8403E"/>
    <w:rsid w:val="00A9200B"/>
    <w:rsid w:val="00A92BA6"/>
    <w:rsid w:val="00A939B3"/>
    <w:rsid w:val="00AA3E8C"/>
    <w:rsid w:val="00AF43FB"/>
    <w:rsid w:val="00B01855"/>
    <w:rsid w:val="00B1524B"/>
    <w:rsid w:val="00B41721"/>
    <w:rsid w:val="00B50B4E"/>
    <w:rsid w:val="00B62AC2"/>
    <w:rsid w:val="00B64FD9"/>
    <w:rsid w:val="00B65AF6"/>
    <w:rsid w:val="00BA3307"/>
    <w:rsid w:val="00BA42B7"/>
    <w:rsid w:val="00BC7CA9"/>
    <w:rsid w:val="00BD2755"/>
    <w:rsid w:val="00C00645"/>
    <w:rsid w:val="00C01F8E"/>
    <w:rsid w:val="00C24280"/>
    <w:rsid w:val="00C24F14"/>
    <w:rsid w:val="00C30E93"/>
    <w:rsid w:val="00C359EB"/>
    <w:rsid w:val="00C36558"/>
    <w:rsid w:val="00C454F1"/>
    <w:rsid w:val="00C47998"/>
    <w:rsid w:val="00C54B2D"/>
    <w:rsid w:val="00C554D5"/>
    <w:rsid w:val="00C644E1"/>
    <w:rsid w:val="00C70CD4"/>
    <w:rsid w:val="00C85FF6"/>
    <w:rsid w:val="00C8660A"/>
    <w:rsid w:val="00CB44FC"/>
    <w:rsid w:val="00CE3C57"/>
    <w:rsid w:val="00CE4D32"/>
    <w:rsid w:val="00D06F74"/>
    <w:rsid w:val="00D14BC8"/>
    <w:rsid w:val="00D206A6"/>
    <w:rsid w:val="00D3094E"/>
    <w:rsid w:val="00D35965"/>
    <w:rsid w:val="00D3607F"/>
    <w:rsid w:val="00D415AD"/>
    <w:rsid w:val="00D44ADC"/>
    <w:rsid w:val="00D53D04"/>
    <w:rsid w:val="00D5575B"/>
    <w:rsid w:val="00D62BF1"/>
    <w:rsid w:val="00D63BD4"/>
    <w:rsid w:val="00D66707"/>
    <w:rsid w:val="00D72A63"/>
    <w:rsid w:val="00D73513"/>
    <w:rsid w:val="00D74355"/>
    <w:rsid w:val="00D810F3"/>
    <w:rsid w:val="00DA6247"/>
    <w:rsid w:val="00DA6539"/>
    <w:rsid w:val="00E13578"/>
    <w:rsid w:val="00E24D1E"/>
    <w:rsid w:val="00E34E9E"/>
    <w:rsid w:val="00E4577D"/>
    <w:rsid w:val="00E5470F"/>
    <w:rsid w:val="00E54791"/>
    <w:rsid w:val="00E60102"/>
    <w:rsid w:val="00E634B7"/>
    <w:rsid w:val="00E663A6"/>
    <w:rsid w:val="00E711CF"/>
    <w:rsid w:val="00E7482F"/>
    <w:rsid w:val="00E7613A"/>
    <w:rsid w:val="00E83C0E"/>
    <w:rsid w:val="00E84E84"/>
    <w:rsid w:val="00E97825"/>
    <w:rsid w:val="00EA59FA"/>
    <w:rsid w:val="00EA73CD"/>
    <w:rsid w:val="00EC4F81"/>
    <w:rsid w:val="00EC5345"/>
    <w:rsid w:val="00EC778C"/>
    <w:rsid w:val="00ED7021"/>
    <w:rsid w:val="00EF096F"/>
    <w:rsid w:val="00EF26D1"/>
    <w:rsid w:val="00F02BDE"/>
    <w:rsid w:val="00F15B70"/>
    <w:rsid w:val="00F245B4"/>
    <w:rsid w:val="00F353F2"/>
    <w:rsid w:val="00F36D7D"/>
    <w:rsid w:val="00F4443C"/>
    <w:rsid w:val="00F500AD"/>
    <w:rsid w:val="00F613C0"/>
    <w:rsid w:val="00F73421"/>
    <w:rsid w:val="00F77CFD"/>
    <w:rsid w:val="00F815B9"/>
    <w:rsid w:val="00F827CF"/>
    <w:rsid w:val="00F8494A"/>
    <w:rsid w:val="00F9465F"/>
    <w:rsid w:val="00F96A6F"/>
    <w:rsid w:val="00FA5B02"/>
    <w:rsid w:val="00FA7F20"/>
    <w:rsid w:val="00FB23CA"/>
    <w:rsid w:val="00FB5C96"/>
    <w:rsid w:val="00FD1FE2"/>
    <w:rsid w:val="00FD6F1F"/>
    <w:rsid w:val="00FE1CFA"/>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7C5E"/>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1832</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211</cp:revision>
  <dcterms:created xsi:type="dcterms:W3CDTF">2020-07-06T20:53:00Z</dcterms:created>
  <dcterms:modified xsi:type="dcterms:W3CDTF">2021-09-13T10:20:00Z</dcterms:modified>
</cp:coreProperties>
</file>